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535" w:rsidRPr="00414A86" w:rsidRDefault="00D76535" w:rsidP="00D76535">
      <w:pPr>
        <w:shd w:val="clear" w:color="auto" w:fill="FFFAC5"/>
        <w:spacing w:after="240"/>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b/>
          <w:color w:val="000000" w:themeColor="text1"/>
          <w:sz w:val="32"/>
          <w:szCs w:val="32"/>
          <w:lang w:eastAsia="nl-NL"/>
        </w:rPr>
        <w:t xml:space="preserve">Programma LVAK </w:t>
      </w:r>
      <w:proofErr w:type="spellStart"/>
      <w:r w:rsidRPr="00414A86">
        <w:rPr>
          <w:rFonts w:ascii="Georgia" w:eastAsia="Times New Roman" w:hAnsi="Georgia" w:cs="Times New Roman"/>
          <w:b/>
          <w:color w:val="000000" w:themeColor="text1"/>
          <w:sz w:val="32"/>
          <w:szCs w:val="32"/>
          <w:lang w:eastAsia="nl-NL"/>
        </w:rPr>
        <w:t>bijscholingsdag</w:t>
      </w:r>
      <w:proofErr w:type="spellEnd"/>
      <w:r w:rsidRPr="00414A86">
        <w:rPr>
          <w:rFonts w:ascii="Georgia" w:eastAsia="Times New Roman" w:hAnsi="Georgia" w:cs="Times New Roman"/>
          <w:b/>
          <w:color w:val="000000" w:themeColor="text1"/>
          <w:sz w:val="32"/>
          <w:szCs w:val="32"/>
          <w:lang w:eastAsia="nl-NL"/>
        </w:rPr>
        <w:t xml:space="preserve"> 3 oktober 2018</w:t>
      </w:r>
      <w:r w:rsidRPr="00414A86">
        <w:rPr>
          <w:rFonts w:ascii="inherit" w:eastAsia="Times New Roman" w:hAnsi="inherit" w:cs="Times New Roman"/>
          <w:b/>
          <w:color w:val="000000" w:themeColor="text1"/>
          <w:sz w:val="32"/>
          <w:szCs w:val="32"/>
          <w:lang w:eastAsia="nl-NL"/>
        </w:rPr>
        <w:br/>
      </w:r>
      <w:r w:rsidRPr="00414A86">
        <w:rPr>
          <w:rFonts w:ascii="Georgia" w:eastAsia="Times New Roman" w:hAnsi="Georgia" w:cs="Times New Roman"/>
          <w:color w:val="000000" w:themeColor="text1"/>
          <w:sz w:val="20"/>
          <w:szCs w:val="20"/>
          <w:lang w:eastAsia="nl-NL"/>
        </w:rPr>
        <w:t>Speciale dag voor Onderwijs</w:t>
      </w:r>
    </w:p>
    <w:p w:rsidR="00D76535" w:rsidRPr="00414A86" w:rsidRDefault="00D76535" w:rsidP="00D76535">
      <w:pPr>
        <w:spacing w:after="240"/>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b/>
          <w:bCs/>
          <w:color w:val="000000" w:themeColor="text1"/>
          <w:sz w:val="20"/>
          <w:szCs w:val="20"/>
          <w:lang w:eastAsia="nl-NL"/>
        </w:rPr>
        <w:t>Meest geschikt voor doelgroepen:</w:t>
      </w:r>
      <w:r w:rsidRPr="00414A86">
        <w:rPr>
          <w:rFonts w:ascii="Georgia" w:eastAsia="Times New Roman" w:hAnsi="Georgia" w:cs="Times New Roman"/>
          <w:color w:val="000000" w:themeColor="text1"/>
          <w:sz w:val="20"/>
          <w:szCs w:val="20"/>
          <w:lang w:eastAsia="nl-NL"/>
        </w:rPr>
        <w:t> Basisonderwijs, Voortgezet Onderwijs, Speciaal Onderwijs </w:t>
      </w:r>
      <w:r w:rsidRPr="00414A86">
        <w:rPr>
          <w:rFonts w:ascii="Georgia" w:eastAsia="Times New Roman" w:hAnsi="Georgia" w:cs="Times New Roman"/>
          <w:color w:val="000000" w:themeColor="text1"/>
          <w:sz w:val="20"/>
          <w:szCs w:val="20"/>
          <w:lang w:eastAsia="nl-NL"/>
        </w:rPr>
        <w:br/>
      </w:r>
      <w:r w:rsidRPr="00414A86">
        <w:rPr>
          <w:rFonts w:ascii="Georgia" w:eastAsia="Times New Roman" w:hAnsi="Georgia" w:cs="Times New Roman"/>
          <w:b/>
          <w:bCs/>
          <w:color w:val="000000" w:themeColor="text1"/>
          <w:sz w:val="20"/>
          <w:szCs w:val="20"/>
          <w:lang w:eastAsia="nl-NL"/>
        </w:rPr>
        <w:t>Locatie</w:t>
      </w:r>
      <w:r w:rsidRPr="00414A86">
        <w:rPr>
          <w:rFonts w:ascii="Georgia" w:eastAsia="Times New Roman" w:hAnsi="Georgia" w:cs="Times New Roman"/>
          <w:color w:val="000000" w:themeColor="text1"/>
          <w:sz w:val="20"/>
          <w:szCs w:val="20"/>
          <w:lang w:eastAsia="nl-NL"/>
        </w:rPr>
        <w:t>: Domstad, Utrecht</w:t>
      </w:r>
    </w:p>
    <w:p w:rsidR="00D76535" w:rsidRPr="00414A86" w:rsidRDefault="00D76535" w:rsidP="00D76535">
      <w:pPr>
        <w:pBdr>
          <w:bottom w:val="single" w:sz="6" w:space="1" w:color="auto"/>
        </w:pBdr>
        <w:jc w:val="center"/>
        <w:rPr>
          <w:rFonts w:ascii="Georgia" w:eastAsia="Times New Roman" w:hAnsi="Georgia" w:cs="Arial"/>
          <w:vanish/>
          <w:color w:val="000000" w:themeColor="text1"/>
          <w:sz w:val="20"/>
          <w:szCs w:val="20"/>
          <w:lang w:eastAsia="nl-NL"/>
        </w:rPr>
      </w:pPr>
      <w:r w:rsidRPr="00414A86">
        <w:rPr>
          <w:rFonts w:ascii="Georgia" w:eastAsia="Times New Roman" w:hAnsi="Georgia" w:cs="Arial"/>
          <w:vanish/>
          <w:color w:val="000000" w:themeColor="text1"/>
          <w:sz w:val="20"/>
          <w:szCs w:val="20"/>
          <w:lang w:eastAsia="nl-NL"/>
        </w:rPr>
        <w:t>Bovenkant formulier</w:t>
      </w:r>
    </w:p>
    <w:p w:rsidR="00D76535" w:rsidRPr="00414A86" w:rsidRDefault="00D76535" w:rsidP="00D76535">
      <w:pPr>
        <w:pBdr>
          <w:bottom w:val="single" w:sz="6" w:space="8" w:color="DFD9CE"/>
        </w:pBdr>
        <w:spacing w:before="180"/>
        <w:ind w:left="720"/>
        <w:jc w:val="center"/>
        <w:textAlignment w:val="baseline"/>
        <w:rPr>
          <w:rFonts w:ascii="Georgia" w:eastAsia="Times New Roman" w:hAnsi="Georgia" w:cs="Times New Roman"/>
          <w:b/>
          <w:bCs/>
          <w:caps/>
          <w:color w:val="000000" w:themeColor="text1"/>
          <w:spacing w:val="60"/>
          <w:sz w:val="20"/>
          <w:szCs w:val="20"/>
          <w:lang w:eastAsia="nl-NL"/>
        </w:rPr>
      </w:pPr>
      <w:r w:rsidRPr="00414A86">
        <w:rPr>
          <w:rFonts w:ascii="Georgia" w:eastAsia="Times New Roman" w:hAnsi="Georgia" w:cs="Times New Roman"/>
          <w:b/>
          <w:bCs/>
          <w:caps/>
          <w:color w:val="000000" w:themeColor="text1"/>
          <w:spacing w:val="60"/>
          <w:sz w:val="20"/>
          <w:szCs w:val="20"/>
          <w:lang w:eastAsia="nl-NL"/>
        </w:rPr>
        <w:t>• OCHTENDPROGRAMMA •</w:t>
      </w:r>
    </w:p>
    <w:p w:rsidR="00D76535" w:rsidRPr="00414A86" w:rsidRDefault="00D76535" w:rsidP="00D76535">
      <w:pPr>
        <w:pBdr>
          <w:bottom w:val="single" w:sz="6" w:space="4" w:color="DFD9CE"/>
        </w:pBdr>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b/>
          <w:bCs/>
          <w:color w:val="000000" w:themeColor="text1"/>
          <w:sz w:val="20"/>
          <w:szCs w:val="20"/>
          <w:bdr w:val="none" w:sz="0" w:space="0" w:color="auto" w:frame="1"/>
          <w:lang w:eastAsia="nl-NL"/>
        </w:rPr>
        <w:t>09:00</w:t>
      </w:r>
      <w:r w:rsidRPr="00414A86">
        <w:rPr>
          <w:rFonts w:ascii="Georgia" w:eastAsia="Times New Roman" w:hAnsi="Georgia" w:cs="Times New Roman"/>
          <w:color w:val="000000" w:themeColor="text1"/>
          <w:sz w:val="20"/>
          <w:szCs w:val="20"/>
          <w:lang w:eastAsia="nl-NL"/>
        </w:rPr>
        <w:t> - INLOOP (met koffie en thee)</w:t>
      </w:r>
    </w:p>
    <w:p w:rsidR="00D76535" w:rsidRPr="00414A86" w:rsidRDefault="00D76535" w:rsidP="00D76535">
      <w:pPr>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b/>
          <w:bCs/>
          <w:color w:val="000000" w:themeColor="text1"/>
          <w:sz w:val="20"/>
          <w:szCs w:val="20"/>
          <w:bdr w:val="none" w:sz="0" w:space="0" w:color="auto" w:frame="1"/>
          <w:lang w:eastAsia="nl-NL"/>
        </w:rPr>
        <w:t>09:30</w:t>
      </w:r>
      <w:r w:rsidRPr="00414A86">
        <w:rPr>
          <w:rFonts w:ascii="Georgia" w:eastAsia="Times New Roman" w:hAnsi="Georgia" w:cs="Times New Roman"/>
          <w:color w:val="000000" w:themeColor="text1"/>
          <w:sz w:val="20"/>
          <w:szCs w:val="20"/>
          <w:lang w:eastAsia="nl-NL"/>
        </w:rPr>
        <w:t> - PLENAIR ONDERDEEL</w:t>
      </w:r>
    </w:p>
    <w:p w:rsidR="00D76535" w:rsidRPr="00414A86" w:rsidRDefault="00414A86" w:rsidP="00D76535">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4" w:anchor="ses_623" w:history="1">
        <w:r w:rsidR="00D76535" w:rsidRPr="00414A86">
          <w:rPr>
            <w:rFonts w:ascii="Georgia" w:eastAsia="Times New Roman" w:hAnsi="Georgia" w:cs="Times New Roman"/>
            <w:b/>
            <w:color w:val="000000" w:themeColor="text1"/>
            <w:sz w:val="20"/>
            <w:szCs w:val="20"/>
            <w:bdr w:val="none" w:sz="0" w:space="0" w:color="auto" w:frame="1"/>
            <w:lang w:eastAsia="nl-NL"/>
          </w:rPr>
          <w:t>Team Kim</w:t>
        </w:r>
      </w:hyperlink>
    </w:p>
    <w:p w:rsidR="00D76535" w:rsidRPr="00414A86" w:rsidRDefault="00D76535" w:rsidP="00D76535">
      <w:pPr>
        <w:spacing w:after="240"/>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Team Kim geeft voorlichting over kindermishandeling aan professionals, jongeren en kinderen in Nederland vanuit verhalen van ervaringsdeskundigen (</w:t>
      </w:r>
      <w:proofErr w:type="spellStart"/>
      <w:r w:rsidRPr="00414A86">
        <w:rPr>
          <w:rFonts w:ascii="Georgia" w:eastAsia="Times New Roman" w:hAnsi="Georgia" w:cs="Times New Roman"/>
          <w:color w:val="000000" w:themeColor="text1"/>
          <w:sz w:val="20"/>
          <w:szCs w:val="20"/>
          <w:lang w:eastAsia="nl-NL"/>
        </w:rPr>
        <w:t>jong-volwassenen</w:t>
      </w:r>
      <w:proofErr w:type="spellEnd"/>
      <w:r w:rsidRPr="00414A86">
        <w:rPr>
          <w:rFonts w:ascii="Georgia" w:eastAsia="Times New Roman" w:hAnsi="Georgia" w:cs="Times New Roman"/>
          <w:color w:val="000000" w:themeColor="text1"/>
          <w:sz w:val="20"/>
          <w:szCs w:val="20"/>
          <w:lang w:eastAsia="nl-NL"/>
        </w:rPr>
        <w:t>) zelf.</w:t>
      </w:r>
      <w:r w:rsidRPr="00414A86">
        <w:rPr>
          <w:rFonts w:ascii="Georgia" w:eastAsia="Times New Roman" w:hAnsi="Georgia" w:cs="Times New Roman"/>
          <w:color w:val="000000" w:themeColor="text1"/>
          <w:sz w:val="20"/>
          <w:szCs w:val="20"/>
          <w:lang w:eastAsia="nl-NL"/>
        </w:rPr>
        <w:br/>
        <w:t>Waarom durven kinderen niet te praten over wat hen overkomt? Wat heeft een kind nodig die dit meemaakt? Het feit dat niemand ingrijpt of naar hun eigen mening vraagt, is voor veel kinderen/jongeren net zo pijnlijk als de mishandeling zelf.</w:t>
      </w:r>
    </w:p>
    <w:p w:rsidR="00D76535" w:rsidRDefault="00D76535" w:rsidP="00D76535">
      <w:pPr>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Aan de hand van de documentaire ‘ONZE </w:t>
      </w:r>
      <w:r w:rsidRPr="00414A86">
        <w:rPr>
          <w:rFonts w:ascii="Georgia" w:eastAsia="Times New Roman" w:hAnsi="Georgia" w:cs="Times New Roman"/>
          <w:color w:val="000000" w:themeColor="text1"/>
          <w:sz w:val="20"/>
          <w:szCs w:val="20"/>
          <w:bdr w:val="none" w:sz="0" w:space="0" w:color="auto" w:frame="1"/>
          <w:lang w:eastAsia="nl-NL"/>
        </w:rPr>
        <w:t>STEM</w:t>
      </w:r>
      <w:r w:rsidRPr="00414A86">
        <w:rPr>
          <w:rFonts w:ascii="Georgia" w:eastAsia="Times New Roman" w:hAnsi="Georgia" w:cs="Times New Roman"/>
          <w:color w:val="000000" w:themeColor="text1"/>
          <w:sz w:val="20"/>
          <w:szCs w:val="20"/>
          <w:lang w:eastAsia="nl-NL"/>
        </w:rPr>
        <w:t>, </w:t>
      </w:r>
      <w:r w:rsidRPr="00414A86">
        <w:rPr>
          <w:rFonts w:ascii="Georgia" w:eastAsia="Times New Roman" w:hAnsi="Georgia" w:cs="Times New Roman"/>
          <w:color w:val="000000" w:themeColor="text1"/>
          <w:sz w:val="20"/>
          <w:szCs w:val="20"/>
          <w:bdr w:val="none" w:sz="0" w:space="0" w:color="auto" w:frame="1"/>
          <w:lang w:eastAsia="nl-NL"/>
        </w:rPr>
        <w:t>ONZE</w:t>
      </w:r>
      <w:r w:rsidRPr="00414A86">
        <w:rPr>
          <w:rFonts w:ascii="Georgia" w:eastAsia="Times New Roman" w:hAnsi="Georgia" w:cs="Times New Roman"/>
          <w:color w:val="000000" w:themeColor="text1"/>
          <w:sz w:val="20"/>
          <w:szCs w:val="20"/>
          <w:lang w:eastAsia="nl-NL"/>
        </w:rPr>
        <w:t> KRACHT’, met 6 ervaringsverhalen en 5 voorbeelden van ‘</w:t>
      </w:r>
      <w:proofErr w:type="spellStart"/>
      <w:r w:rsidRPr="00414A86">
        <w:rPr>
          <w:rFonts w:ascii="Georgia" w:eastAsia="Times New Roman" w:hAnsi="Georgia" w:cs="Times New Roman"/>
          <w:color w:val="000000" w:themeColor="text1"/>
          <w:sz w:val="20"/>
          <w:szCs w:val="20"/>
          <w:lang w:eastAsia="nl-NL"/>
        </w:rPr>
        <w:t>goodpractice</w:t>
      </w:r>
      <w:proofErr w:type="spellEnd"/>
      <w:r w:rsidRPr="00414A86">
        <w:rPr>
          <w:rFonts w:ascii="Georgia" w:eastAsia="Times New Roman" w:hAnsi="Georgia" w:cs="Times New Roman"/>
          <w:color w:val="000000" w:themeColor="text1"/>
          <w:sz w:val="20"/>
          <w:szCs w:val="20"/>
          <w:lang w:eastAsia="nl-NL"/>
        </w:rPr>
        <w:t>’ wordt een veilige en krachtige manier van voorlichting en bewustwording gerealiseerd die mensen raakt en aanzet tot handelen in belang van het kind. Na de documentaire gaan de ervaringsdeskundigen van Team Kim in dialoog met de zaal.</w:t>
      </w:r>
    </w:p>
    <w:p w:rsidR="00414A86" w:rsidRPr="00414A86" w:rsidRDefault="00414A86" w:rsidP="00D76535">
      <w:pPr>
        <w:ind w:left="720"/>
        <w:textAlignment w:val="baseline"/>
        <w:rPr>
          <w:rFonts w:ascii="Georgia" w:eastAsia="Times New Roman" w:hAnsi="Georgia" w:cs="Times New Roman"/>
          <w:color w:val="000000" w:themeColor="text1"/>
          <w:sz w:val="20"/>
          <w:szCs w:val="20"/>
          <w:lang w:eastAsia="nl-NL"/>
        </w:rPr>
      </w:pPr>
    </w:p>
    <w:p w:rsidR="00D76535" w:rsidRDefault="00D76535" w:rsidP="00D76535">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Kim van Laar</w:t>
      </w:r>
    </w:p>
    <w:p w:rsidR="00414A86" w:rsidRDefault="00414A86" w:rsidP="00414A86">
      <w:pPr>
        <w:pBdr>
          <w:bottom w:val="single" w:sz="6" w:space="4" w:color="DFD9CE"/>
        </w:pBdr>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b/>
          <w:color w:val="000000" w:themeColor="text1"/>
          <w:sz w:val="20"/>
          <w:szCs w:val="20"/>
          <w:lang w:eastAsia="nl-NL"/>
        </w:rPr>
        <w:t>10.50</w:t>
      </w:r>
      <w:r>
        <w:rPr>
          <w:rFonts w:ascii="Georgia" w:eastAsia="Times New Roman" w:hAnsi="Georgia" w:cs="Times New Roman"/>
          <w:color w:val="000000" w:themeColor="text1"/>
          <w:sz w:val="20"/>
          <w:szCs w:val="20"/>
          <w:lang w:eastAsia="nl-NL"/>
        </w:rPr>
        <w:t xml:space="preserve"> – PAUZE</w:t>
      </w:r>
    </w:p>
    <w:p w:rsidR="00414A86" w:rsidRDefault="00414A86" w:rsidP="00D76535">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p>
    <w:p w:rsidR="00414A86" w:rsidRDefault="00414A86" w:rsidP="00414A86">
      <w:pPr>
        <w:pBdr>
          <w:bottom w:val="single" w:sz="6" w:space="4" w:color="DFD9CE"/>
        </w:pBdr>
        <w:textAlignment w:val="baseline"/>
        <w:rPr>
          <w:rFonts w:ascii="Georgia" w:eastAsia="Times New Roman" w:hAnsi="Georgia" w:cs="Times New Roman"/>
          <w:b/>
          <w:color w:val="000000" w:themeColor="text1"/>
          <w:sz w:val="20"/>
          <w:szCs w:val="20"/>
          <w:lang w:eastAsia="nl-NL"/>
        </w:rPr>
      </w:pPr>
      <w:r w:rsidRPr="00414A86">
        <w:rPr>
          <w:rFonts w:ascii="Georgia" w:eastAsia="Times New Roman" w:hAnsi="Georgia" w:cs="Times New Roman"/>
          <w:b/>
          <w:color w:val="000000" w:themeColor="text1"/>
          <w:sz w:val="20"/>
          <w:szCs w:val="20"/>
          <w:lang w:eastAsia="nl-NL"/>
        </w:rPr>
        <w:t>11.00</w:t>
      </w:r>
      <w:r>
        <w:rPr>
          <w:rFonts w:ascii="Georgia" w:eastAsia="Times New Roman" w:hAnsi="Georgia" w:cs="Times New Roman"/>
          <w:color w:val="000000" w:themeColor="text1"/>
          <w:sz w:val="20"/>
          <w:szCs w:val="20"/>
          <w:lang w:eastAsia="nl-NL"/>
        </w:rPr>
        <w:t xml:space="preserve"> – </w:t>
      </w:r>
      <w:r w:rsidRPr="00414A86">
        <w:rPr>
          <w:rFonts w:ascii="Georgia" w:eastAsia="Times New Roman" w:hAnsi="Georgia" w:cs="Times New Roman"/>
          <w:b/>
          <w:color w:val="000000" w:themeColor="text1"/>
          <w:sz w:val="20"/>
          <w:szCs w:val="20"/>
          <w:lang w:eastAsia="nl-NL"/>
        </w:rPr>
        <w:t>Vervolg Team Kim</w:t>
      </w:r>
    </w:p>
    <w:p w:rsidR="00414A86" w:rsidRPr="00414A86" w:rsidRDefault="00414A86" w:rsidP="00414A86">
      <w:pPr>
        <w:pBdr>
          <w:bottom w:val="single" w:sz="6" w:space="4" w:color="DFD9CE"/>
        </w:pBdr>
        <w:textAlignment w:val="baseline"/>
        <w:rPr>
          <w:rFonts w:ascii="Georgia" w:eastAsia="Times New Roman" w:hAnsi="Georgia" w:cs="Times New Roman"/>
          <w:color w:val="000000" w:themeColor="text1"/>
          <w:sz w:val="20"/>
          <w:szCs w:val="20"/>
          <w:lang w:eastAsia="nl-NL"/>
        </w:rPr>
      </w:pPr>
    </w:p>
    <w:p w:rsidR="00D76535" w:rsidRPr="00414A86" w:rsidRDefault="00D76535" w:rsidP="00D76535">
      <w:pPr>
        <w:pBdr>
          <w:bottom w:val="single" w:sz="6" w:space="4" w:color="DFD9CE"/>
        </w:pBdr>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b/>
          <w:bCs/>
          <w:color w:val="000000" w:themeColor="text1"/>
          <w:sz w:val="20"/>
          <w:szCs w:val="20"/>
          <w:bdr w:val="none" w:sz="0" w:space="0" w:color="auto" w:frame="1"/>
          <w:lang w:eastAsia="nl-NL"/>
        </w:rPr>
        <w:t>12:00</w:t>
      </w:r>
      <w:r w:rsidRPr="00414A86">
        <w:rPr>
          <w:rFonts w:ascii="Georgia" w:eastAsia="Times New Roman" w:hAnsi="Georgia" w:cs="Times New Roman"/>
          <w:color w:val="000000" w:themeColor="text1"/>
          <w:sz w:val="20"/>
          <w:szCs w:val="20"/>
          <w:lang w:eastAsia="nl-NL"/>
        </w:rPr>
        <w:t> - LUNCH (inbegrepen)</w:t>
      </w:r>
    </w:p>
    <w:p w:rsidR="00D76535" w:rsidRPr="00414A86" w:rsidRDefault="00D76535" w:rsidP="00D76535">
      <w:pPr>
        <w:pBdr>
          <w:bottom w:val="single" w:sz="6" w:space="8" w:color="DFD9CE"/>
        </w:pBdr>
        <w:spacing w:before="180"/>
        <w:ind w:left="2085"/>
        <w:jc w:val="center"/>
        <w:textAlignment w:val="baseline"/>
        <w:rPr>
          <w:rFonts w:ascii="Georgia" w:eastAsia="Times New Roman" w:hAnsi="Georgia" w:cs="Times New Roman"/>
          <w:b/>
          <w:bCs/>
          <w:caps/>
          <w:color w:val="000000" w:themeColor="text1"/>
          <w:spacing w:val="60"/>
          <w:sz w:val="20"/>
          <w:szCs w:val="20"/>
          <w:lang w:eastAsia="nl-NL"/>
        </w:rPr>
      </w:pPr>
      <w:r w:rsidRPr="00414A86">
        <w:rPr>
          <w:rFonts w:ascii="Georgia" w:eastAsia="Times New Roman" w:hAnsi="Georgia" w:cs="Times New Roman"/>
          <w:b/>
          <w:bCs/>
          <w:caps/>
          <w:color w:val="000000" w:themeColor="text1"/>
          <w:spacing w:val="60"/>
          <w:sz w:val="20"/>
          <w:szCs w:val="20"/>
          <w:lang w:eastAsia="nl-NL"/>
        </w:rPr>
        <w:t>• MIDDAGPROGRAMMA •</w:t>
      </w:r>
    </w:p>
    <w:p w:rsidR="00D76535" w:rsidRPr="00414A86" w:rsidRDefault="00D76535" w:rsidP="00414A86">
      <w:pPr>
        <w:textAlignment w:val="baseline"/>
        <w:rPr>
          <w:rFonts w:ascii="Georgia" w:eastAsia="Times New Roman" w:hAnsi="Georgia" w:cs="Times New Roman"/>
          <w:color w:val="000000" w:themeColor="text1"/>
          <w:sz w:val="20"/>
          <w:szCs w:val="20"/>
          <w:lang w:eastAsia="nl-NL"/>
        </w:rPr>
      </w:pPr>
      <w:bookmarkStart w:id="0" w:name="_GoBack"/>
      <w:bookmarkEnd w:id="0"/>
      <w:r w:rsidRPr="00414A86">
        <w:rPr>
          <w:rFonts w:ascii="Georgia" w:eastAsia="Times New Roman" w:hAnsi="Georgia" w:cs="Times New Roman"/>
          <w:b/>
          <w:bCs/>
          <w:color w:val="000000" w:themeColor="text1"/>
          <w:sz w:val="20"/>
          <w:szCs w:val="20"/>
          <w:bdr w:val="none" w:sz="0" w:space="0" w:color="auto" w:frame="1"/>
          <w:lang w:eastAsia="nl-NL"/>
        </w:rPr>
        <w:t>13:00</w:t>
      </w:r>
      <w:r w:rsidRPr="00414A86">
        <w:rPr>
          <w:rFonts w:ascii="Georgia" w:eastAsia="Times New Roman" w:hAnsi="Georgia" w:cs="Times New Roman"/>
          <w:color w:val="000000" w:themeColor="text1"/>
          <w:sz w:val="20"/>
          <w:szCs w:val="20"/>
          <w:lang w:eastAsia="nl-NL"/>
        </w:rPr>
        <w:t> - KEUZE-ONDERDELEN</w:t>
      </w:r>
    </w:p>
    <w:p w:rsidR="00D76535" w:rsidRPr="00414A86" w:rsidRDefault="00414A86" w:rsidP="00D76535">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5" w:anchor="ses_625" w:history="1">
        <w:r w:rsidR="00D76535" w:rsidRPr="00414A86">
          <w:rPr>
            <w:rFonts w:ascii="Georgia" w:eastAsia="Times New Roman" w:hAnsi="Georgia" w:cs="Times New Roman"/>
            <w:b/>
            <w:color w:val="000000" w:themeColor="text1"/>
            <w:sz w:val="20"/>
            <w:szCs w:val="20"/>
            <w:bdr w:val="none" w:sz="0" w:space="0" w:color="auto" w:frame="1"/>
            <w:lang w:eastAsia="nl-NL"/>
          </w:rPr>
          <w:t>Hulpverlening aan kinderen bij complexe echtscheidingen</w:t>
        </w:r>
      </w:hyperlink>
    </w:p>
    <w:p w:rsidR="00D76535" w:rsidRPr="00414A86" w:rsidRDefault="00D76535" w:rsidP="00D76535">
      <w:pPr>
        <w:spacing w:after="240"/>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In deze workshop wordt de deskundigheid in het omgaan met vechtscheidingen vergroot, leert u hoe te interveniëren en doet u inzichten op hoe u meerzijdig gerichte partijdigheid bij vechtscheiding kunt toepassen. Tevens krijgt u suggesties en handvatten aangereikt.</w:t>
      </w:r>
    </w:p>
    <w:p w:rsidR="00D76535" w:rsidRPr="00414A86" w:rsidRDefault="00D76535" w:rsidP="00D76535">
      <w:pPr>
        <w:pBdr>
          <w:bottom w:val="single" w:sz="6" w:space="4" w:color="DFD9CE"/>
        </w:pBdr>
        <w:ind w:left="720"/>
        <w:textAlignment w:val="baseline"/>
        <w:rPr>
          <w:rFonts w:ascii="Georgia" w:eastAsia="Times New Roman" w:hAnsi="Georgia" w:cs="Times New Roman"/>
          <w:color w:val="000000" w:themeColor="text1"/>
          <w:sz w:val="20"/>
          <w:szCs w:val="20"/>
          <w:bdr w:val="none" w:sz="0" w:space="0" w:color="auto" w:frame="1"/>
          <w:lang w:eastAsia="nl-NL"/>
        </w:rPr>
      </w:pPr>
      <w:r w:rsidRPr="00414A86">
        <w:rPr>
          <w:rFonts w:ascii="Georgia" w:eastAsia="Times New Roman" w:hAnsi="Georgia" w:cs="Times New Roman"/>
          <w:color w:val="000000" w:themeColor="text1"/>
          <w:sz w:val="20"/>
          <w:szCs w:val="20"/>
          <w:lang w:eastAsia="nl-NL"/>
        </w:rPr>
        <w:t>Jaco de Rapper, </w:t>
      </w:r>
      <w:r w:rsidRPr="00414A86">
        <w:rPr>
          <w:rFonts w:ascii="Georgia" w:eastAsia="Times New Roman" w:hAnsi="Georgia" w:cs="Times New Roman"/>
          <w:color w:val="000000" w:themeColor="text1"/>
          <w:sz w:val="20"/>
          <w:szCs w:val="20"/>
          <w:bdr w:val="none" w:sz="0" w:space="0" w:color="auto" w:frame="1"/>
          <w:lang w:eastAsia="nl-NL"/>
        </w:rPr>
        <w:t>Fier Academy</w:t>
      </w:r>
    </w:p>
    <w:p w:rsidR="00D76535" w:rsidRPr="00414A86" w:rsidRDefault="00D76535" w:rsidP="00D76535">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p>
    <w:p w:rsidR="00D76535" w:rsidRPr="00414A86" w:rsidRDefault="00414A86" w:rsidP="00D76535">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6" w:anchor="ses_626" w:history="1">
        <w:r w:rsidR="00D76535" w:rsidRPr="00414A86">
          <w:rPr>
            <w:rFonts w:ascii="Georgia" w:eastAsia="Times New Roman" w:hAnsi="Georgia" w:cs="Times New Roman"/>
            <w:b/>
            <w:color w:val="000000" w:themeColor="text1"/>
            <w:sz w:val="20"/>
            <w:szCs w:val="20"/>
            <w:bdr w:val="none" w:sz="0" w:space="0" w:color="auto" w:frame="1"/>
            <w:lang w:eastAsia="nl-NL"/>
          </w:rPr>
          <w:t>Het werk van de zedenpolitie</w:t>
        </w:r>
      </w:hyperlink>
    </w:p>
    <w:p w:rsidR="00D76535" w:rsidRPr="00414A86" w:rsidRDefault="00D76535" w:rsidP="00D76535">
      <w:pPr>
        <w:spacing w:after="240"/>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In de workshop zal ingegaan worden hoe de zedenpolitie in Nederland werkt. </w:t>
      </w:r>
      <w:r w:rsidRPr="00414A86">
        <w:rPr>
          <w:rFonts w:ascii="Georgia" w:eastAsia="Times New Roman" w:hAnsi="Georgia" w:cs="Times New Roman"/>
          <w:color w:val="000000" w:themeColor="text1"/>
          <w:sz w:val="20"/>
          <w:szCs w:val="20"/>
          <w:lang w:eastAsia="nl-NL"/>
        </w:rPr>
        <w:br/>
        <w:t xml:space="preserve">Waar voor kun je wel of waarvoor kun je niet naar de </w:t>
      </w:r>
      <w:proofErr w:type="spellStart"/>
      <w:r w:rsidRPr="00414A86">
        <w:rPr>
          <w:rFonts w:ascii="Georgia" w:eastAsia="Times New Roman" w:hAnsi="Georgia" w:cs="Times New Roman"/>
          <w:color w:val="000000" w:themeColor="text1"/>
          <w:sz w:val="20"/>
          <w:szCs w:val="20"/>
          <w:lang w:eastAsia="nl-NL"/>
        </w:rPr>
        <w:t>zedenploitie</w:t>
      </w:r>
      <w:proofErr w:type="spellEnd"/>
      <w:r w:rsidRPr="00414A86">
        <w:rPr>
          <w:rFonts w:ascii="Georgia" w:eastAsia="Times New Roman" w:hAnsi="Georgia" w:cs="Times New Roman"/>
          <w:color w:val="000000" w:themeColor="text1"/>
          <w:sz w:val="20"/>
          <w:szCs w:val="20"/>
          <w:lang w:eastAsia="nl-NL"/>
        </w:rPr>
        <w:t xml:space="preserve"> bij vermoedens van seksueel misbruik, huiselijk geweld. </w:t>
      </w:r>
      <w:r w:rsidRPr="00414A86">
        <w:rPr>
          <w:rFonts w:ascii="Georgia" w:eastAsia="Times New Roman" w:hAnsi="Georgia" w:cs="Times New Roman"/>
          <w:color w:val="000000" w:themeColor="text1"/>
          <w:sz w:val="20"/>
          <w:szCs w:val="20"/>
          <w:lang w:eastAsia="nl-NL"/>
        </w:rPr>
        <w:br/>
        <w:t xml:space="preserve">Verder gaan we in deze workshop in op </w:t>
      </w:r>
      <w:proofErr w:type="spellStart"/>
      <w:r w:rsidRPr="00414A86">
        <w:rPr>
          <w:rFonts w:ascii="Georgia" w:eastAsia="Times New Roman" w:hAnsi="Georgia" w:cs="Times New Roman"/>
          <w:color w:val="000000" w:themeColor="text1"/>
          <w:sz w:val="20"/>
          <w:szCs w:val="20"/>
          <w:lang w:eastAsia="nl-NL"/>
        </w:rPr>
        <w:t>fenomen</w:t>
      </w:r>
      <w:proofErr w:type="spellEnd"/>
      <w:r w:rsidRPr="00414A86">
        <w:rPr>
          <w:rFonts w:ascii="Georgia" w:eastAsia="Times New Roman" w:hAnsi="Georgia" w:cs="Times New Roman"/>
          <w:color w:val="000000" w:themeColor="text1"/>
          <w:sz w:val="20"/>
          <w:szCs w:val="20"/>
          <w:lang w:eastAsia="nl-NL"/>
        </w:rPr>
        <w:t xml:space="preserve"> als </w:t>
      </w:r>
      <w:proofErr w:type="spellStart"/>
      <w:r w:rsidRPr="00414A86">
        <w:rPr>
          <w:rFonts w:ascii="Georgia" w:eastAsia="Times New Roman" w:hAnsi="Georgia" w:cs="Times New Roman"/>
          <w:color w:val="000000" w:themeColor="text1"/>
          <w:sz w:val="20"/>
          <w:szCs w:val="20"/>
          <w:lang w:eastAsia="nl-NL"/>
        </w:rPr>
        <w:t>sexting</w:t>
      </w:r>
      <w:proofErr w:type="spellEnd"/>
      <w:r w:rsidRPr="00414A86">
        <w:rPr>
          <w:rFonts w:ascii="Georgia" w:eastAsia="Times New Roman" w:hAnsi="Georgia" w:cs="Times New Roman"/>
          <w:color w:val="000000" w:themeColor="text1"/>
          <w:sz w:val="20"/>
          <w:szCs w:val="20"/>
          <w:lang w:eastAsia="nl-NL"/>
        </w:rPr>
        <w:t xml:space="preserve">, </w:t>
      </w:r>
      <w:proofErr w:type="spellStart"/>
      <w:r w:rsidRPr="00414A86">
        <w:rPr>
          <w:rFonts w:ascii="Georgia" w:eastAsia="Times New Roman" w:hAnsi="Georgia" w:cs="Times New Roman"/>
          <w:color w:val="000000" w:themeColor="text1"/>
          <w:sz w:val="20"/>
          <w:szCs w:val="20"/>
          <w:lang w:eastAsia="nl-NL"/>
        </w:rPr>
        <w:t>grooming</w:t>
      </w:r>
      <w:proofErr w:type="spellEnd"/>
      <w:r w:rsidRPr="00414A86">
        <w:rPr>
          <w:rFonts w:ascii="Georgia" w:eastAsia="Times New Roman" w:hAnsi="Georgia" w:cs="Times New Roman"/>
          <w:color w:val="000000" w:themeColor="text1"/>
          <w:sz w:val="20"/>
          <w:szCs w:val="20"/>
          <w:lang w:eastAsia="nl-NL"/>
        </w:rPr>
        <w:t>. </w:t>
      </w:r>
    </w:p>
    <w:p w:rsidR="00D76535" w:rsidRDefault="00D76535" w:rsidP="00D76535">
      <w:pPr>
        <w:pBdr>
          <w:bottom w:val="single" w:sz="6" w:space="4" w:color="DFD9CE"/>
        </w:pBdr>
        <w:ind w:left="720"/>
        <w:textAlignment w:val="baseline"/>
        <w:rPr>
          <w:rFonts w:ascii="Georgia" w:eastAsia="Times New Roman" w:hAnsi="Georgia" w:cs="Times New Roman"/>
          <w:color w:val="000000" w:themeColor="text1"/>
          <w:sz w:val="20"/>
          <w:szCs w:val="20"/>
          <w:bdr w:val="none" w:sz="0" w:space="0" w:color="auto" w:frame="1"/>
          <w:lang w:eastAsia="nl-NL"/>
        </w:rPr>
      </w:pPr>
      <w:r w:rsidRPr="00414A86">
        <w:rPr>
          <w:rFonts w:ascii="Georgia" w:eastAsia="Times New Roman" w:hAnsi="Georgia" w:cs="Times New Roman"/>
          <w:color w:val="000000" w:themeColor="text1"/>
          <w:sz w:val="20"/>
          <w:szCs w:val="20"/>
          <w:lang w:eastAsia="nl-NL"/>
        </w:rPr>
        <w:t xml:space="preserve">Lei </w:t>
      </w:r>
      <w:proofErr w:type="spellStart"/>
      <w:r w:rsidRPr="00414A86">
        <w:rPr>
          <w:rFonts w:ascii="Georgia" w:eastAsia="Times New Roman" w:hAnsi="Georgia" w:cs="Times New Roman"/>
          <w:color w:val="000000" w:themeColor="text1"/>
          <w:sz w:val="20"/>
          <w:szCs w:val="20"/>
          <w:lang w:eastAsia="nl-NL"/>
        </w:rPr>
        <w:t>Seuren</w:t>
      </w:r>
      <w:proofErr w:type="spellEnd"/>
      <w:r w:rsidRPr="00414A86">
        <w:rPr>
          <w:rFonts w:ascii="Georgia" w:eastAsia="Times New Roman" w:hAnsi="Georgia" w:cs="Times New Roman"/>
          <w:color w:val="000000" w:themeColor="text1"/>
          <w:sz w:val="20"/>
          <w:szCs w:val="20"/>
          <w:lang w:eastAsia="nl-NL"/>
        </w:rPr>
        <w:t>, </w:t>
      </w:r>
      <w:r w:rsidRPr="00414A86">
        <w:rPr>
          <w:rFonts w:ascii="Georgia" w:eastAsia="Times New Roman" w:hAnsi="Georgia" w:cs="Times New Roman"/>
          <w:color w:val="000000" w:themeColor="text1"/>
          <w:sz w:val="20"/>
          <w:szCs w:val="20"/>
          <w:bdr w:val="none" w:sz="0" w:space="0" w:color="auto" w:frame="1"/>
          <w:lang w:eastAsia="nl-NL"/>
        </w:rPr>
        <w:t>Operationeel specialist</w:t>
      </w:r>
    </w:p>
    <w:p w:rsidR="00414A86" w:rsidRPr="00414A86" w:rsidRDefault="00414A86" w:rsidP="00D76535">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p>
    <w:p w:rsidR="00D76535" w:rsidRPr="00414A86" w:rsidRDefault="00414A86" w:rsidP="00D76535">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7" w:anchor="ses_627" w:history="1">
        <w:r w:rsidR="00D76535" w:rsidRPr="00414A86">
          <w:rPr>
            <w:rFonts w:ascii="Georgia" w:eastAsia="Times New Roman" w:hAnsi="Georgia" w:cs="Times New Roman"/>
            <w:b/>
            <w:color w:val="000000" w:themeColor="text1"/>
            <w:sz w:val="20"/>
            <w:szCs w:val="20"/>
            <w:bdr w:val="none" w:sz="0" w:space="0" w:color="auto" w:frame="1"/>
            <w:lang w:eastAsia="nl-NL"/>
          </w:rPr>
          <w:t>In gesprek met kinderen</w:t>
        </w:r>
      </w:hyperlink>
    </w:p>
    <w:p w:rsidR="00D76535" w:rsidRPr="00414A86" w:rsidRDefault="00D76535" w:rsidP="00D76535">
      <w:pPr>
        <w:spacing w:after="240"/>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Vanaf 1 januari 2019 valt ‘participatie van het kind’, onder de verbeterde meldcode. Dat betekent dat we meer met het kind moeten praten bij vermoedens van huiselijk geweld en kindermishandeling.</w:t>
      </w:r>
      <w:r w:rsidRPr="00414A86">
        <w:rPr>
          <w:rFonts w:ascii="Georgia" w:eastAsia="Times New Roman" w:hAnsi="Georgia" w:cs="Times New Roman"/>
          <w:color w:val="000000" w:themeColor="text1"/>
          <w:sz w:val="20"/>
          <w:szCs w:val="20"/>
          <w:lang w:eastAsia="nl-NL"/>
        </w:rPr>
        <w:br/>
        <w:t>Praten met kinderen over hun onveilige thuissituatie kan ingewikkeld zijn. Je wilt het kind niet onbedoeld ‘klem’ zetten of het banger maken dan het eventueel al is. Tegelijkertijd wil je het kind de gelegenheid bieden om zijn verhaal te doen en heb je als hulpverlener informatie nodig om een goede inschatting te kunnen maken over wat het kind nodig heeft.</w:t>
      </w:r>
      <w:r w:rsidRPr="00414A86">
        <w:rPr>
          <w:rFonts w:ascii="Georgia" w:eastAsia="Times New Roman" w:hAnsi="Georgia" w:cs="Times New Roman"/>
          <w:color w:val="000000" w:themeColor="text1"/>
          <w:sz w:val="20"/>
          <w:szCs w:val="20"/>
          <w:lang w:eastAsia="nl-NL"/>
        </w:rPr>
        <w:br/>
      </w:r>
      <w:r w:rsidRPr="00414A86">
        <w:rPr>
          <w:rFonts w:ascii="Georgia" w:eastAsia="Times New Roman" w:hAnsi="Georgia" w:cs="Times New Roman"/>
          <w:color w:val="000000" w:themeColor="text1"/>
          <w:sz w:val="20"/>
          <w:szCs w:val="20"/>
          <w:lang w:eastAsia="nl-NL"/>
        </w:rPr>
        <w:lastRenderedPageBreak/>
        <w:t>Wat is precies je taak in deze gesprekken? Hoe zorg je voor een veilig contact tussen jou en het kind? En wat doe je met een verzoek tot geheimhouding?</w:t>
      </w:r>
    </w:p>
    <w:p w:rsidR="00D76535" w:rsidRPr="00414A86" w:rsidRDefault="00D76535" w:rsidP="00D76535">
      <w:pPr>
        <w:spacing w:after="240"/>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In deze workshop ga je op een actieve manier aan de slag met deze vragen. Een veilige setting waarbij op een prettig manier geoefend wordt is gegarandeerd. Aan de hand van theorie en modellen kijken we samen naar de effecten van je communicatiestijl en manier van contact maken. Tot slot ontvang je concrete tips die gemakkelijk toe te passen zijn in je dagelijkse praktijk. </w:t>
      </w:r>
    </w:p>
    <w:p w:rsidR="00D76535" w:rsidRPr="00414A86" w:rsidRDefault="00D76535" w:rsidP="00D76535">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Robin Feenstra</w:t>
      </w:r>
    </w:p>
    <w:p w:rsidR="00D76535" w:rsidRPr="00414A86" w:rsidRDefault="00D76535" w:rsidP="00D76535">
      <w:pPr>
        <w:pBdr>
          <w:bottom w:val="single" w:sz="6" w:space="4" w:color="DFD9CE"/>
        </w:pBdr>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b/>
          <w:bCs/>
          <w:color w:val="000000" w:themeColor="text1"/>
          <w:sz w:val="20"/>
          <w:szCs w:val="20"/>
          <w:bdr w:val="none" w:sz="0" w:space="0" w:color="auto" w:frame="1"/>
          <w:lang w:eastAsia="nl-NL"/>
        </w:rPr>
        <w:t>14:30</w:t>
      </w:r>
      <w:r w:rsidRPr="00414A86">
        <w:rPr>
          <w:rFonts w:ascii="Georgia" w:eastAsia="Times New Roman" w:hAnsi="Georgia" w:cs="Times New Roman"/>
          <w:color w:val="000000" w:themeColor="text1"/>
          <w:sz w:val="20"/>
          <w:szCs w:val="20"/>
          <w:lang w:eastAsia="nl-NL"/>
        </w:rPr>
        <w:t> - PAUZE</w:t>
      </w:r>
    </w:p>
    <w:p w:rsidR="00D76535" w:rsidRDefault="00D76535" w:rsidP="00D76535">
      <w:pPr>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b/>
          <w:bCs/>
          <w:color w:val="000000" w:themeColor="text1"/>
          <w:sz w:val="20"/>
          <w:szCs w:val="20"/>
          <w:bdr w:val="none" w:sz="0" w:space="0" w:color="auto" w:frame="1"/>
          <w:lang w:eastAsia="nl-NL"/>
        </w:rPr>
        <w:t>14:45</w:t>
      </w:r>
      <w:r w:rsidRPr="00414A86">
        <w:rPr>
          <w:rFonts w:ascii="Georgia" w:eastAsia="Times New Roman" w:hAnsi="Georgia" w:cs="Times New Roman"/>
          <w:color w:val="000000" w:themeColor="text1"/>
          <w:sz w:val="20"/>
          <w:szCs w:val="20"/>
          <w:lang w:eastAsia="nl-NL"/>
        </w:rPr>
        <w:t> - KEUZE-ONDERDELEN</w:t>
      </w:r>
    </w:p>
    <w:p w:rsidR="00414A86" w:rsidRPr="00414A86" w:rsidRDefault="00414A86" w:rsidP="00D76535">
      <w:pPr>
        <w:textAlignment w:val="baseline"/>
        <w:rPr>
          <w:rFonts w:ascii="Georgia" w:eastAsia="Times New Roman" w:hAnsi="Georgia" w:cs="Times New Roman"/>
          <w:color w:val="000000" w:themeColor="text1"/>
          <w:sz w:val="20"/>
          <w:szCs w:val="20"/>
          <w:lang w:eastAsia="nl-NL"/>
        </w:rPr>
      </w:pPr>
    </w:p>
    <w:p w:rsidR="00D76535" w:rsidRPr="00414A86" w:rsidRDefault="00414A86" w:rsidP="00D76535">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8" w:anchor="ses_629" w:history="1">
        <w:r w:rsidR="00D76535" w:rsidRPr="00414A86">
          <w:rPr>
            <w:rFonts w:ascii="Georgia" w:eastAsia="Times New Roman" w:hAnsi="Georgia" w:cs="Times New Roman"/>
            <w:b/>
            <w:color w:val="000000" w:themeColor="text1"/>
            <w:sz w:val="20"/>
            <w:szCs w:val="20"/>
            <w:bdr w:val="none" w:sz="0" w:space="0" w:color="auto" w:frame="1"/>
            <w:lang w:eastAsia="nl-NL"/>
          </w:rPr>
          <w:t>Kinderen (-18) die hun ouder mishandelen</w:t>
        </w:r>
      </w:hyperlink>
    </w:p>
    <w:p w:rsidR="00D76535" w:rsidRPr="00414A86" w:rsidRDefault="00D76535" w:rsidP="00D76535">
      <w:pPr>
        <w:spacing w:after="240"/>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Het feit dat kinderen ook hun ouders naar het leven kunnen staan, vraagt veel meer aandacht in onze samenleving. Het is een relatief regelmatig voorkomend, maar ook verborgen en vaak verzwegen probleem. Vaak hebben professionals onvoldoende kennis en weet men niet goed hoe hier mee om te gaan. Kind oudermishandeling ontwricht familierelaties en kan leiden tot (repeterende) breuken in het contact. We gaan in deze workshop in op onderzoek, op betere herkenning en versterking van het handelen.</w:t>
      </w:r>
    </w:p>
    <w:p w:rsidR="00D76535" w:rsidRPr="00414A86" w:rsidRDefault="00D76535" w:rsidP="00D76535">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Sietske Dijkstra</w:t>
      </w:r>
    </w:p>
    <w:p w:rsidR="00D76535" w:rsidRPr="00414A86" w:rsidRDefault="00D76535" w:rsidP="00D76535">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p>
    <w:p w:rsidR="00D76535" w:rsidRPr="00414A86" w:rsidRDefault="00414A86" w:rsidP="00D76535">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9" w:anchor="ses_630" w:history="1">
        <w:r w:rsidR="00D76535" w:rsidRPr="00414A86">
          <w:rPr>
            <w:rFonts w:ascii="Georgia" w:eastAsia="Times New Roman" w:hAnsi="Georgia" w:cs="Times New Roman"/>
            <w:b/>
            <w:color w:val="000000" w:themeColor="text1"/>
            <w:sz w:val="20"/>
            <w:szCs w:val="20"/>
            <w:bdr w:val="none" w:sz="0" w:space="0" w:color="auto" w:frame="1"/>
            <w:lang w:eastAsia="nl-NL"/>
          </w:rPr>
          <w:t>Beschermen zonder woorden</w:t>
        </w:r>
      </w:hyperlink>
    </w:p>
    <w:p w:rsidR="00D76535" w:rsidRPr="00414A86" w:rsidRDefault="00D76535" w:rsidP="00D76535">
      <w:pPr>
        <w:spacing w:after="240"/>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Door beelden te gebruiken kun je mensen écht raken.</w:t>
      </w:r>
      <w:r w:rsidRPr="00414A86">
        <w:rPr>
          <w:rFonts w:ascii="Georgia" w:eastAsia="Times New Roman" w:hAnsi="Georgia" w:cs="Times New Roman"/>
          <w:color w:val="000000" w:themeColor="text1"/>
          <w:sz w:val="20"/>
          <w:szCs w:val="20"/>
          <w:lang w:eastAsia="nl-NL"/>
        </w:rPr>
        <w:br/>
        <w:t>Hoe kan ik doordringen tot ouders en kinderen, als woorden geen effect lijken te hebben? Veel professionals hebben zich deze vraag wel eens gesteld.</w:t>
      </w:r>
      <w:r w:rsidRPr="00414A86">
        <w:rPr>
          <w:rFonts w:ascii="Georgia" w:eastAsia="Times New Roman" w:hAnsi="Georgia" w:cs="Times New Roman"/>
          <w:color w:val="000000" w:themeColor="text1"/>
          <w:sz w:val="20"/>
          <w:szCs w:val="20"/>
          <w:lang w:eastAsia="nl-NL"/>
        </w:rPr>
        <w:br/>
        <w:t xml:space="preserve">In deze workshop vertelt </w:t>
      </w:r>
      <w:proofErr w:type="spellStart"/>
      <w:r w:rsidRPr="00414A86">
        <w:rPr>
          <w:rFonts w:ascii="Georgia" w:eastAsia="Times New Roman" w:hAnsi="Georgia" w:cs="Times New Roman"/>
          <w:color w:val="000000" w:themeColor="text1"/>
          <w:sz w:val="20"/>
          <w:szCs w:val="20"/>
          <w:lang w:eastAsia="nl-NL"/>
        </w:rPr>
        <w:t>Firouzeh</w:t>
      </w:r>
      <w:proofErr w:type="spellEnd"/>
      <w:r w:rsidRPr="00414A86">
        <w:rPr>
          <w:rFonts w:ascii="Georgia" w:eastAsia="Times New Roman" w:hAnsi="Georgia" w:cs="Times New Roman"/>
          <w:color w:val="000000" w:themeColor="text1"/>
          <w:sz w:val="20"/>
          <w:szCs w:val="20"/>
          <w:lang w:eastAsia="nl-NL"/>
        </w:rPr>
        <w:t xml:space="preserve"> </w:t>
      </w:r>
      <w:proofErr w:type="spellStart"/>
      <w:r w:rsidRPr="00414A86">
        <w:rPr>
          <w:rFonts w:ascii="Georgia" w:eastAsia="Times New Roman" w:hAnsi="Georgia" w:cs="Times New Roman"/>
          <w:color w:val="000000" w:themeColor="text1"/>
          <w:sz w:val="20"/>
          <w:szCs w:val="20"/>
          <w:lang w:eastAsia="nl-NL"/>
        </w:rPr>
        <w:t>Kazemi</w:t>
      </w:r>
      <w:proofErr w:type="spellEnd"/>
      <w:r w:rsidRPr="00414A86">
        <w:rPr>
          <w:rFonts w:ascii="Georgia" w:eastAsia="Times New Roman" w:hAnsi="Georgia" w:cs="Times New Roman"/>
          <w:color w:val="000000" w:themeColor="text1"/>
          <w:sz w:val="20"/>
          <w:szCs w:val="20"/>
          <w:lang w:eastAsia="nl-NL"/>
        </w:rPr>
        <w:t xml:space="preserve"> hoe zij beelden gebruikt in haar werk.</w:t>
      </w:r>
      <w:r w:rsidRPr="00414A86">
        <w:rPr>
          <w:rFonts w:ascii="Georgia" w:eastAsia="Times New Roman" w:hAnsi="Georgia" w:cs="Times New Roman"/>
          <w:color w:val="000000" w:themeColor="text1"/>
          <w:sz w:val="20"/>
          <w:szCs w:val="20"/>
          <w:lang w:eastAsia="nl-NL"/>
        </w:rPr>
        <w:br/>
      </w:r>
      <w:proofErr w:type="spellStart"/>
      <w:r w:rsidRPr="00414A86">
        <w:rPr>
          <w:rFonts w:ascii="Georgia" w:eastAsia="Times New Roman" w:hAnsi="Georgia" w:cs="Times New Roman"/>
          <w:color w:val="000000" w:themeColor="text1"/>
          <w:sz w:val="20"/>
          <w:szCs w:val="20"/>
          <w:lang w:eastAsia="nl-NL"/>
        </w:rPr>
        <w:t>Firouzeh</w:t>
      </w:r>
      <w:proofErr w:type="spellEnd"/>
      <w:r w:rsidRPr="00414A86">
        <w:rPr>
          <w:rFonts w:ascii="Georgia" w:eastAsia="Times New Roman" w:hAnsi="Georgia" w:cs="Times New Roman"/>
          <w:color w:val="000000" w:themeColor="text1"/>
          <w:sz w:val="20"/>
          <w:szCs w:val="20"/>
          <w:lang w:eastAsia="nl-NL"/>
        </w:rPr>
        <w:t xml:space="preserve"> groeide op in Iran en werkt nu ruim 17,5 jaar in de jeugdzorg sector. In de tijd dat zij de Nederlandse taal nog aan het leren was, is ze gaan tekenen met haar cliënten en maakte ze veel gebruik van symbolen en spreekwoorden. </w:t>
      </w:r>
      <w:r w:rsidRPr="00414A86">
        <w:rPr>
          <w:rFonts w:ascii="Georgia" w:eastAsia="Times New Roman" w:hAnsi="Georgia" w:cs="Times New Roman"/>
          <w:color w:val="000000" w:themeColor="text1"/>
          <w:sz w:val="20"/>
          <w:szCs w:val="20"/>
          <w:lang w:eastAsia="nl-NL"/>
        </w:rPr>
        <w:br/>
        <w:t>Beeldend denken hoort bij haar cultuur en sluit goed aan bij haar moedertaal, het Perzisch. </w:t>
      </w:r>
      <w:r w:rsidRPr="00414A86">
        <w:rPr>
          <w:rFonts w:ascii="Georgia" w:eastAsia="Times New Roman" w:hAnsi="Georgia" w:cs="Times New Roman"/>
          <w:color w:val="000000" w:themeColor="text1"/>
          <w:sz w:val="20"/>
          <w:szCs w:val="20"/>
          <w:lang w:eastAsia="nl-NL"/>
        </w:rPr>
        <w:br/>
        <w:t xml:space="preserve">Volgens </w:t>
      </w:r>
      <w:proofErr w:type="spellStart"/>
      <w:r w:rsidRPr="00414A86">
        <w:rPr>
          <w:rFonts w:ascii="Georgia" w:eastAsia="Times New Roman" w:hAnsi="Georgia" w:cs="Times New Roman"/>
          <w:color w:val="000000" w:themeColor="text1"/>
          <w:sz w:val="20"/>
          <w:szCs w:val="20"/>
          <w:lang w:eastAsia="nl-NL"/>
        </w:rPr>
        <w:t>Firouzeh</w:t>
      </w:r>
      <w:proofErr w:type="spellEnd"/>
      <w:r w:rsidRPr="00414A86">
        <w:rPr>
          <w:rFonts w:ascii="Georgia" w:eastAsia="Times New Roman" w:hAnsi="Georgia" w:cs="Times New Roman"/>
          <w:color w:val="000000" w:themeColor="text1"/>
          <w:sz w:val="20"/>
          <w:szCs w:val="20"/>
          <w:lang w:eastAsia="nl-NL"/>
        </w:rPr>
        <w:t xml:space="preserve"> wordt elk mens als beelddenker geboren. Zij heeft ervaren dat het gebruik van beelden goed aansluit bij de cliënten en helpt om mensen tot inzicht te brengen over hun houding of gedrag.</w:t>
      </w:r>
    </w:p>
    <w:p w:rsidR="00D76535" w:rsidRDefault="00D76535" w:rsidP="00D76535">
      <w:pPr>
        <w:pBdr>
          <w:bottom w:val="single" w:sz="6" w:space="4" w:color="DFD9CE"/>
        </w:pBdr>
        <w:ind w:left="720"/>
        <w:textAlignment w:val="baseline"/>
        <w:rPr>
          <w:rFonts w:ascii="Georgia" w:eastAsia="Times New Roman" w:hAnsi="Georgia" w:cs="Times New Roman"/>
          <w:color w:val="000000" w:themeColor="text1"/>
          <w:sz w:val="20"/>
          <w:szCs w:val="20"/>
          <w:bdr w:val="none" w:sz="0" w:space="0" w:color="auto" w:frame="1"/>
          <w:lang w:eastAsia="nl-NL"/>
        </w:rPr>
      </w:pPr>
      <w:proofErr w:type="spellStart"/>
      <w:r w:rsidRPr="00414A86">
        <w:rPr>
          <w:rFonts w:ascii="Georgia" w:eastAsia="Times New Roman" w:hAnsi="Georgia" w:cs="Times New Roman"/>
          <w:color w:val="000000" w:themeColor="text1"/>
          <w:sz w:val="20"/>
          <w:szCs w:val="20"/>
          <w:lang w:eastAsia="nl-NL"/>
        </w:rPr>
        <w:t>Firouzeh</w:t>
      </w:r>
      <w:proofErr w:type="spellEnd"/>
      <w:r w:rsidRPr="00414A86">
        <w:rPr>
          <w:rFonts w:ascii="Georgia" w:eastAsia="Times New Roman" w:hAnsi="Georgia" w:cs="Times New Roman"/>
          <w:color w:val="000000" w:themeColor="text1"/>
          <w:sz w:val="20"/>
          <w:szCs w:val="20"/>
          <w:lang w:eastAsia="nl-NL"/>
        </w:rPr>
        <w:t xml:space="preserve"> </w:t>
      </w:r>
      <w:proofErr w:type="spellStart"/>
      <w:r w:rsidRPr="00414A86">
        <w:rPr>
          <w:rFonts w:ascii="Georgia" w:eastAsia="Times New Roman" w:hAnsi="Georgia" w:cs="Times New Roman"/>
          <w:color w:val="000000" w:themeColor="text1"/>
          <w:sz w:val="20"/>
          <w:szCs w:val="20"/>
          <w:lang w:eastAsia="nl-NL"/>
        </w:rPr>
        <w:t>Kazemi</w:t>
      </w:r>
      <w:proofErr w:type="spellEnd"/>
      <w:r w:rsidRPr="00414A86">
        <w:rPr>
          <w:rFonts w:ascii="Georgia" w:eastAsia="Times New Roman" w:hAnsi="Georgia" w:cs="Times New Roman"/>
          <w:color w:val="000000" w:themeColor="text1"/>
          <w:sz w:val="20"/>
          <w:szCs w:val="20"/>
          <w:lang w:eastAsia="nl-NL"/>
        </w:rPr>
        <w:t xml:space="preserve"> , </w:t>
      </w:r>
      <w:r w:rsidRPr="00414A86">
        <w:rPr>
          <w:rFonts w:ascii="Georgia" w:eastAsia="Times New Roman" w:hAnsi="Georgia" w:cs="Times New Roman"/>
          <w:color w:val="000000" w:themeColor="text1"/>
          <w:sz w:val="20"/>
          <w:szCs w:val="20"/>
          <w:bdr w:val="none" w:sz="0" w:space="0" w:color="auto" w:frame="1"/>
          <w:lang w:eastAsia="nl-NL"/>
        </w:rPr>
        <w:t>Jeugd- en gezinsbeschermer bij De Jeugd- en Gezinsbeschermers</w:t>
      </w:r>
    </w:p>
    <w:p w:rsidR="00414A86" w:rsidRPr="00414A86" w:rsidRDefault="00414A86" w:rsidP="00D76535">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p>
    <w:p w:rsidR="00D76535" w:rsidRPr="00414A86" w:rsidRDefault="00414A86" w:rsidP="00D76535">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10" w:anchor="ses_631" w:history="1">
        <w:r w:rsidR="00D76535" w:rsidRPr="00414A86">
          <w:rPr>
            <w:rFonts w:ascii="Georgia" w:eastAsia="Times New Roman" w:hAnsi="Georgia" w:cs="Times New Roman"/>
            <w:b/>
            <w:color w:val="000000" w:themeColor="text1"/>
            <w:sz w:val="20"/>
            <w:szCs w:val="20"/>
            <w:bdr w:val="none" w:sz="0" w:space="0" w:color="auto" w:frame="1"/>
            <w:lang w:eastAsia="nl-NL"/>
          </w:rPr>
          <w:t>Samengestelde gezinnen</w:t>
        </w:r>
      </w:hyperlink>
    </w:p>
    <w:p w:rsidR="00D76535" w:rsidRPr="00414A86" w:rsidRDefault="00D76535" w:rsidP="00D76535">
      <w:pPr>
        <w:spacing w:after="240"/>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We hebben veel te maken met samengestelde gezinnen. Voor kinderen en jongeren soms twee samengestelde gezinnen. Weten we wat het verschil is tussen een kerngezin en een samengesteld gezin? Dat de dynamiek van een samengesteld gezin veel effect kan hebben op volwassenen en kinderen/jongeren?</w:t>
      </w:r>
      <w:r w:rsidRPr="00414A86">
        <w:rPr>
          <w:rFonts w:ascii="Georgia" w:eastAsia="Times New Roman" w:hAnsi="Georgia" w:cs="Times New Roman"/>
          <w:color w:val="000000" w:themeColor="text1"/>
          <w:sz w:val="20"/>
          <w:szCs w:val="20"/>
          <w:lang w:eastAsia="nl-NL"/>
        </w:rPr>
        <w:br/>
        <w:t>In deze workshop krijgt u aan de hand van de levenscyclus en kenmerken van een samengesteld gezin, inzicht in klachten/stress die dit met zich mee kunnen brengen. </w:t>
      </w:r>
    </w:p>
    <w:p w:rsidR="00D76535" w:rsidRPr="00414A86" w:rsidRDefault="00D76535" w:rsidP="00D76535">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color w:val="000000" w:themeColor="text1"/>
          <w:sz w:val="20"/>
          <w:szCs w:val="20"/>
          <w:lang w:eastAsia="nl-NL"/>
        </w:rPr>
        <w:t>Saskia Engels, </w:t>
      </w:r>
      <w:r w:rsidRPr="00414A86">
        <w:rPr>
          <w:rFonts w:ascii="Georgia" w:eastAsia="Times New Roman" w:hAnsi="Georgia" w:cs="Times New Roman"/>
          <w:color w:val="000000" w:themeColor="text1"/>
          <w:sz w:val="20"/>
          <w:szCs w:val="20"/>
          <w:bdr w:val="none" w:sz="0" w:space="0" w:color="auto" w:frame="1"/>
          <w:lang w:eastAsia="nl-NL"/>
        </w:rPr>
        <w:t xml:space="preserve">Medewerker </w:t>
      </w:r>
      <w:proofErr w:type="spellStart"/>
      <w:r w:rsidRPr="00414A86">
        <w:rPr>
          <w:rFonts w:ascii="Georgia" w:eastAsia="Times New Roman" w:hAnsi="Georgia" w:cs="Times New Roman"/>
          <w:color w:val="000000" w:themeColor="text1"/>
          <w:sz w:val="20"/>
          <w:szCs w:val="20"/>
          <w:bdr w:val="none" w:sz="0" w:space="0" w:color="auto" w:frame="1"/>
          <w:lang w:eastAsia="nl-NL"/>
        </w:rPr>
        <w:t>Stiefgoed</w:t>
      </w:r>
      <w:proofErr w:type="spellEnd"/>
    </w:p>
    <w:p w:rsidR="00D76535" w:rsidRPr="00414A86" w:rsidRDefault="00D76535" w:rsidP="00D76535">
      <w:pPr>
        <w:pBdr>
          <w:bottom w:val="single" w:sz="6" w:space="4" w:color="DFD9CE"/>
        </w:pBdr>
        <w:textAlignment w:val="baseline"/>
        <w:rPr>
          <w:rFonts w:ascii="Georgia" w:eastAsia="Times New Roman" w:hAnsi="Georgia" w:cs="Times New Roman"/>
          <w:color w:val="000000" w:themeColor="text1"/>
          <w:sz w:val="20"/>
          <w:szCs w:val="20"/>
          <w:lang w:eastAsia="nl-NL"/>
        </w:rPr>
      </w:pPr>
      <w:r w:rsidRPr="00414A86">
        <w:rPr>
          <w:rFonts w:ascii="Georgia" w:eastAsia="Times New Roman" w:hAnsi="Georgia" w:cs="Times New Roman"/>
          <w:b/>
          <w:bCs/>
          <w:color w:val="000000" w:themeColor="text1"/>
          <w:sz w:val="20"/>
          <w:szCs w:val="20"/>
          <w:bdr w:val="none" w:sz="0" w:space="0" w:color="auto" w:frame="1"/>
          <w:lang w:eastAsia="nl-NL"/>
        </w:rPr>
        <w:t>16:15</w:t>
      </w:r>
      <w:r w:rsidRPr="00414A86">
        <w:rPr>
          <w:rFonts w:ascii="Georgia" w:eastAsia="Times New Roman" w:hAnsi="Georgia" w:cs="Times New Roman"/>
          <w:color w:val="000000" w:themeColor="text1"/>
          <w:sz w:val="20"/>
          <w:szCs w:val="20"/>
          <w:lang w:eastAsia="nl-NL"/>
        </w:rPr>
        <w:t> - AFRONDING</w:t>
      </w:r>
    </w:p>
    <w:p w:rsidR="00D76535" w:rsidRPr="00414A86" w:rsidRDefault="00D76535" w:rsidP="00D76535">
      <w:pPr>
        <w:pBdr>
          <w:top w:val="single" w:sz="6" w:space="1" w:color="auto"/>
        </w:pBdr>
        <w:jc w:val="center"/>
        <w:rPr>
          <w:rFonts w:ascii="Georgia" w:eastAsia="Times New Roman" w:hAnsi="Georgia" w:cs="Arial"/>
          <w:vanish/>
          <w:color w:val="000000" w:themeColor="text1"/>
          <w:sz w:val="20"/>
          <w:szCs w:val="20"/>
          <w:lang w:eastAsia="nl-NL"/>
        </w:rPr>
      </w:pPr>
      <w:r w:rsidRPr="00414A86">
        <w:rPr>
          <w:rFonts w:ascii="Georgia" w:eastAsia="Times New Roman" w:hAnsi="Georgia" w:cs="Arial"/>
          <w:vanish/>
          <w:color w:val="000000" w:themeColor="text1"/>
          <w:sz w:val="20"/>
          <w:szCs w:val="20"/>
          <w:lang w:eastAsia="nl-NL"/>
        </w:rPr>
        <w:t>Onderkant formulier</w:t>
      </w:r>
    </w:p>
    <w:p w:rsidR="006171FD" w:rsidRPr="00414A86" w:rsidRDefault="006171FD">
      <w:pPr>
        <w:rPr>
          <w:rFonts w:ascii="Georgia" w:hAnsi="Georgia"/>
          <w:color w:val="000000" w:themeColor="text1"/>
          <w:sz w:val="20"/>
          <w:szCs w:val="20"/>
        </w:rPr>
      </w:pPr>
    </w:p>
    <w:p w:rsidR="00414A86" w:rsidRPr="00414A86" w:rsidRDefault="00414A86">
      <w:pPr>
        <w:rPr>
          <w:rFonts w:ascii="Georgia" w:hAnsi="Georgia"/>
          <w:color w:val="000000" w:themeColor="text1"/>
          <w:sz w:val="20"/>
          <w:szCs w:val="20"/>
        </w:rPr>
      </w:pPr>
    </w:p>
    <w:sectPr w:rsidR="00414A86" w:rsidRPr="00414A86" w:rsidSect="0069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35"/>
    <w:rsid w:val="00414A86"/>
    <w:rsid w:val="006171FD"/>
    <w:rsid w:val="006953AA"/>
    <w:rsid w:val="00D76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736EF29"/>
  <w15:chartTrackingRefBased/>
  <w15:docId w15:val="{7AAFE475-FD04-0D4D-92F2-FC2E8AF8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mark">
    <w:name w:val="remark"/>
    <w:basedOn w:val="Standaard"/>
    <w:rsid w:val="00D76535"/>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D7653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76535"/>
  </w:style>
  <w:style w:type="paragraph" w:styleId="Bovenkantformulier">
    <w:name w:val="HTML Top of Form"/>
    <w:basedOn w:val="Standaard"/>
    <w:next w:val="Standaard"/>
    <w:link w:val="BovenkantformulierChar"/>
    <w:hidden/>
    <w:uiPriority w:val="99"/>
    <w:semiHidden/>
    <w:unhideWhenUsed/>
    <w:rsid w:val="00D76535"/>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76535"/>
    <w:rPr>
      <w:rFonts w:ascii="Arial" w:eastAsia="Times New Roman" w:hAnsi="Arial" w:cs="Arial"/>
      <w:vanish/>
      <w:sz w:val="16"/>
      <w:szCs w:val="16"/>
      <w:lang w:eastAsia="nl-NL"/>
    </w:rPr>
  </w:style>
  <w:style w:type="character" w:customStyle="1" w:styleId="time">
    <w:name w:val="time"/>
    <w:basedOn w:val="Standaardalinea-lettertype"/>
    <w:rsid w:val="00D76535"/>
  </w:style>
  <w:style w:type="character" w:styleId="Hyperlink">
    <w:name w:val="Hyperlink"/>
    <w:basedOn w:val="Standaardalinea-lettertype"/>
    <w:uiPriority w:val="99"/>
    <w:semiHidden/>
    <w:unhideWhenUsed/>
    <w:rsid w:val="00D76535"/>
    <w:rPr>
      <w:color w:val="0000FF"/>
      <w:u w:val="single"/>
    </w:rPr>
  </w:style>
  <w:style w:type="character" w:customStyle="1" w:styleId="caps">
    <w:name w:val="caps"/>
    <w:basedOn w:val="Standaardalinea-lettertype"/>
    <w:rsid w:val="00D76535"/>
  </w:style>
  <w:style w:type="character" w:customStyle="1" w:styleId="jobtitle">
    <w:name w:val="jobtitle"/>
    <w:basedOn w:val="Standaardalinea-lettertype"/>
    <w:rsid w:val="00D76535"/>
  </w:style>
  <w:style w:type="paragraph" w:styleId="Onderkantformulier">
    <w:name w:val="HTML Bottom of Form"/>
    <w:basedOn w:val="Standaard"/>
    <w:next w:val="Standaard"/>
    <w:link w:val="OnderkantformulierChar"/>
    <w:hidden/>
    <w:uiPriority w:val="99"/>
    <w:semiHidden/>
    <w:unhideWhenUsed/>
    <w:rsid w:val="00D76535"/>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76535"/>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410656">
      <w:bodyDiv w:val="1"/>
      <w:marLeft w:val="0"/>
      <w:marRight w:val="0"/>
      <w:marTop w:val="0"/>
      <w:marBottom w:val="0"/>
      <w:divBdr>
        <w:top w:val="none" w:sz="0" w:space="0" w:color="auto"/>
        <w:left w:val="none" w:sz="0" w:space="0" w:color="auto"/>
        <w:bottom w:val="none" w:sz="0" w:space="0" w:color="auto"/>
        <w:right w:val="none" w:sz="0" w:space="0" w:color="auto"/>
      </w:divBdr>
      <w:divsChild>
        <w:div w:id="764151478">
          <w:marLeft w:val="0"/>
          <w:marRight w:val="0"/>
          <w:marTop w:val="0"/>
          <w:marBottom w:val="0"/>
          <w:divBdr>
            <w:top w:val="none" w:sz="0" w:space="0" w:color="auto"/>
            <w:left w:val="none" w:sz="0" w:space="0" w:color="auto"/>
            <w:bottom w:val="none" w:sz="0" w:space="0" w:color="auto"/>
            <w:right w:val="none" w:sz="0" w:space="0" w:color="auto"/>
          </w:divBdr>
        </w:div>
        <w:div w:id="1832141589">
          <w:marLeft w:val="0"/>
          <w:marRight w:val="0"/>
          <w:marTop w:val="0"/>
          <w:marBottom w:val="0"/>
          <w:divBdr>
            <w:top w:val="none" w:sz="0" w:space="0" w:color="auto"/>
            <w:left w:val="none" w:sz="0" w:space="0" w:color="auto"/>
            <w:bottom w:val="none" w:sz="0" w:space="0" w:color="auto"/>
            <w:right w:val="none" w:sz="0" w:space="0" w:color="auto"/>
          </w:divBdr>
        </w:div>
        <w:div w:id="607350011">
          <w:marLeft w:val="0"/>
          <w:marRight w:val="0"/>
          <w:marTop w:val="0"/>
          <w:marBottom w:val="0"/>
          <w:divBdr>
            <w:top w:val="none" w:sz="0" w:space="0" w:color="auto"/>
            <w:left w:val="none" w:sz="0" w:space="0" w:color="auto"/>
            <w:bottom w:val="none" w:sz="0" w:space="0" w:color="auto"/>
            <w:right w:val="none" w:sz="0" w:space="0" w:color="auto"/>
          </w:divBdr>
        </w:div>
        <w:div w:id="224074736">
          <w:marLeft w:val="0"/>
          <w:marRight w:val="0"/>
          <w:marTop w:val="0"/>
          <w:marBottom w:val="0"/>
          <w:divBdr>
            <w:top w:val="none" w:sz="0" w:space="0" w:color="auto"/>
            <w:left w:val="none" w:sz="0" w:space="0" w:color="auto"/>
            <w:bottom w:val="none" w:sz="0" w:space="0" w:color="auto"/>
            <w:right w:val="none" w:sz="0" w:space="0" w:color="auto"/>
          </w:divBdr>
        </w:div>
        <w:div w:id="1522165013">
          <w:marLeft w:val="0"/>
          <w:marRight w:val="0"/>
          <w:marTop w:val="0"/>
          <w:marBottom w:val="0"/>
          <w:divBdr>
            <w:top w:val="none" w:sz="0" w:space="0" w:color="auto"/>
            <w:left w:val="none" w:sz="0" w:space="0" w:color="auto"/>
            <w:bottom w:val="none" w:sz="0" w:space="0" w:color="auto"/>
            <w:right w:val="none" w:sz="0" w:space="0" w:color="auto"/>
          </w:divBdr>
        </w:div>
        <w:div w:id="2024167163">
          <w:marLeft w:val="0"/>
          <w:marRight w:val="0"/>
          <w:marTop w:val="0"/>
          <w:marBottom w:val="0"/>
          <w:divBdr>
            <w:top w:val="none" w:sz="0" w:space="0" w:color="auto"/>
            <w:left w:val="none" w:sz="0" w:space="0" w:color="auto"/>
            <w:bottom w:val="none" w:sz="0" w:space="0" w:color="auto"/>
            <w:right w:val="none" w:sz="0" w:space="0" w:color="auto"/>
          </w:divBdr>
        </w:div>
        <w:div w:id="199622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ak.nl/leden/inschrijven_bijscholingsdagen.html?ses=629" TargetMode="External"/><Relationship Id="rId3" Type="http://schemas.openxmlformats.org/officeDocument/2006/relationships/webSettings" Target="webSettings.xml"/><Relationship Id="rId7" Type="http://schemas.openxmlformats.org/officeDocument/2006/relationships/hyperlink" Target="https://lvak.nl/leden/inschrijven_bijscholingsdagen.html?ses=62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626" TargetMode="External"/><Relationship Id="rId11" Type="http://schemas.openxmlformats.org/officeDocument/2006/relationships/fontTable" Target="fontTable.xml"/><Relationship Id="rId5" Type="http://schemas.openxmlformats.org/officeDocument/2006/relationships/hyperlink" Target="https://lvak.nl/leden/inschrijven_bijscholingsdagen.html?ses=625" TargetMode="External"/><Relationship Id="rId10" Type="http://schemas.openxmlformats.org/officeDocument/2006/relationships/hyperlink" Target="https://lvak.nl/leden/inschrijven_bijscholingsdagen.html?ses=631" TargetMode="External"/><Relationship Id="rId4" Type="http://schemas.openxmlformats.org/officeDocument/2006/relationships/hyperlink" Target="https://lvak.nl/leden/inschrijven_bijscholingsdagen.html?ses=623" TargetMode="External"/><Relationship Id="rId9" Type="http://schemas.openxmlformats.org/officeDocument/2006/relationships/hyperlink" Target="https://lvak.nl/leden/inschrijven_bijscholingsdagen.html?ses=6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881</Words>
  <Characters>4848</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2018-07-13T13:54:00Z</dcterms:created>
  <dcterms:modified xsi:type="dcterms:W3CDTF">2018-07-14T08:55:00Z</dcterms:modified>
</cp:coreProperties>
</file>